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629" w:rsidRPr="002F13A7" w:rsidRDefault="00306629" w:rsidP="00306629">
      <w:pPr>
        <w:tabs>
          <w:tab w:val="left" w:pos="847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88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95pt;height:56.15pt" o:ole="" fillcolor="window">
            <v:imagedata r:id="rId6" o:title=""/>
          </v:shape>
          <o:OLEObject Type="Embed" ProgID="MSPhotoEd.3" ShapeID="_x0000_i1025" DrawAspect="Content" ObjectID="_1766903227" r:id="rId7"/>
        </w:object>
      </w:r>
    </w:p>
    <w:p w:rsidR="00306629" w:rsidRPr="002F13A7" w:rsidRDefault="00306629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306629" w:rsidRPr="002F13A7" w:rsidRDefault="00306629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</w:t>
      </w:r>
    </w:p>
    <w:p w:rsidR="00306629" w:rsidRPr="002F13A7" w:rsidRDefault="00306629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БЕЛОКАЛИТВИНСКИЙ РАЙОН</w:t>
      </w:r>
    </w:p>
    <w:p w:rsidR="00306629" w:rsidRPr="002F13A7" w:rsidRDefault="00306629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ОБРАЗОВАНИЕ </w:t>
      </w:r>
    </w:p>
    <w:p w:rsidR="00306629" w:rsidRPr="002F13A7" w:rsidRDefault="00306629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«РУДАКОВСКОЕ СЕЛЬСКОЕ ПОСЕЛЕНИЕ»</w:t>
      </w:r>
    </w:p>
    <w:p w:rsidR="00306629" w:rsidRPr="002F13A7" w:rsidRDefault="00306629" w:rsidP="00306629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  <w:r w:rsidRPr="002F13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РУДАКОВСКОГО СЕЛЬСКОГО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</w:p>
    <w:p w:rsidR="00306629" w:rsidRPr="002F13A7" w:rsidRDefault="00306629" w:rsidP="00306629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2F13A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  <w:r w:rsidRPr="002F13A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306629" w:rsidRPr="002F13A7" w:rsidRDefault="00306629" w:rsidP="00306629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629" w:rsidRPr="002F13A7" w:rsidRDefault="003850DE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D33A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306629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33A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06629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D2627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306629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D33AF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</w:p>
    <w:p w:rsidR="00306629" w:rsidRPr="002F13A7" w:rsidRDefault="003B77F4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х.</w:t>
      </w:r>
      <w:r w:rsidR="00F70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B24C5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</w:t>
      </w:r>
    </w:p>
    <w:p w:rsidR="00306629" w:rsidRPr="002F13A7" w:rsidRDefault="00306629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629" w:rsidRPr="002F13A7" w:rsidRDefault="00306629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бюджете </w:t>
      </w:r>
      <w:r w:rsidR="00E429BB"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Рудаковского сельского</w:t>
      </w:r>
      <w:r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поселения</w:t>
      </w:r>
    </w:p>
    <w:p w:rsidR="00306629" w:rsidRPr="002F13A7" w:rsidRDefault="00306629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Белокалитвинского района  на 202</w:t>
      </w:r>
      <w:r w:rsidR="00D2627B"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</w:t>
      </w:r>
    </w:p>
    <w:p w:rsidR="00306629" w:rsidRPr="002F13A7" w:rsidRDefault="00306629" w:rsidP="00306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D2627B"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16592B"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D2627B"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E429BB" w:rsidRPr="002F13A7" w:rsidRDefault="00E429BB" w:rsidP="00E429B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429BB" w:rsidRPr="002F13A7" w:rsidRDefault="00E429BB" w:rsidP="00E429B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429BB" w:rsidRPr="002F13A7" w:rsidRDefault="00E429BB" w:rsidP="00E429B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со статьями 169 и 184.1 Бюджетного кодекса Российской Федерации, проектом Областного закона «Об областном бюджете на 202</w:t>
      </w:r>
      <w:r w:rsidR="00E839D1"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и на плановый период 202</w:t>
      </w:r>
      <w:r w:rsidR="00E839D1"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202</w:t>
      </w:r>
      <w:r w:rsidR="00951A70"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годов», проектом решения Собрания депутатов Белокалитвинского района «О бюджете Белокалитвинского района на 202</w:t>
      </w:r>
      <w:r w:rsidR="00D2627B"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и на плановый период 202</w:t>
      </w:r>
      <w:r w:rsidR="00D2627B"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202</w:t>
      </w:r>
      <w:r w:rsidR="00D2627B"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годов», Собрание депутатов</w:t>
      </w:r>
      <w:proofErr w:type="gramEnd"/>
      <w:r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Рудаковского сельского поселения</w:t>
      </w:r>
    </w:p>
    <w:p w:rsidR="00D409FD" w:rsidRPr="002F13A7" w:rsidRDefault="00D409FD" w:rsidP="00E429B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50F4C" w:rsidRPr="002F13A7" w:rsidRDefault="00F50F4C" w:rsidP="00F50F4C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F13A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РЕШИЛО:</w:t>
      </w:r>
    </w:p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1"/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основные характеристики бюджета Рудаковского сельского поселения Белокалитвинского района (далее местный бюджет) </w:t>
      </w:r>
      <w:r w:rsidR="00E839D1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определенные с учетом уровня инфляции, не превыша</w:t>
      </w:r>
      <w:r w:rsidR="005C1BA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ющего </w:t>
      </w:r>
      <w:r w:rsidR="00E839D1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4,5</w:t>
      </w:r>
      <w:r w:rsidR="005C1BA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(декабрь 202</w:t>
      </w:r>
      <w:r w:rsidR="00F82315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к </w:t>
      </w:r>
      <w:r w:rsidR="00D2627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декабрю 202</w:t>
      </w:r>
      <w:r w:rsidR="00F82315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года):</w:t>
      </w:r>
    </w:p>
    <w:bookmarkEnd w:id="1"/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прогнозируемый общий объем доходов местного бюджета в сумме </w:t>
      </w:r>
      <w:r w:rsidR="00AA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17035,4 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рублей;</w:t>
      </w:r>
    </w:p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местного бюджета в сумме </w:t>
      </w:r>
      <w:r w:rsidR="00AA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17035,4 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рублей;</w:t>
      </w:r>
    </w:p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13"/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верхний предел </w:t>
      </w:r>
      <w:bookmarkStart w:id="3" w:name="_Hlk55385381"/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внутреннего долга Рудаковского сельского поселения</w:t>
      </w:r>
      <w:bookmarkEnd w:id="3"/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315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2025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0,0 тыс. рублей, в том числе верхний предел долга по муниципальным гарантиям Рудаковского сельского поселения в сумме 0,0 тыс. рублей;</w:t>
      </w:r>
    </w:p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объем расходов на обслуживание муниципального долга Рудаковского сельского поселения в сумме 0,0  тыс. рублей;</w:t>
      </w:r>
    </w:p>
    <w:bookmarkEnd w:id="2"/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прогнозируемый дефицит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сумме                                   </w:t>
      </w:r>
      <w:r w:rsidR="001E3E4E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624A9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02"/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Утвердить основные характеристики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D2627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плановый период 2025 и 2026</w:t>
      </w:r>
      <w:r w:rsidR="00375A9D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определенные с учетом уровня и</w:t>
      </w:r>
      <w:r w:rsidR="003F045D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нфляции, не превышающего 4,0</w:t>
      </w:r>
      <w:r w:rsidR="001A50A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</w:t>
      </w:r>
      <w:r w:rsidR="003F045D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82315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декабрь 2025 года к декабрю 2024</w:t>
      </w:r>
      <w:r w:rsidR="00375A9D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 и 4</w:t>
      </w:r>
      <w:r w:rsidR="00DB674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1A50A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</w:t>
      </w:r>
      <w:r w:rsidR="00F82315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(декабрь 2026 года к декабрю 2025</w:t>
      </w:r>
      <w:r w:rsidR="00375A9D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 соответственно:</w:t>
      </w:r>
    </w:p>
    <w:bookmarkEnd w:id="4"/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прогнозируемый общий объем доходов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6592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D2627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A295B">
        <w:rPr>
          <w:rFonts w:ascii="Times New Roman" w:eastAsia="Times New Roman" w:hAnsi="Times New Roman" w:cs="Times New Roman"/>
          <w:sz w:val="28"/>
          <w:szCs w:val="28"/>
          <w:lang w:eastAsia="ru-RU"/>
        </w:rPr>
        <w:t>12347,7</w:t>
      </w:r>
      <w:r w:rsidR="00BF346D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C1BA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 и на 202</w:t>
      </w:r>
      <w:r w:rsidR="00D2627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A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11718,7 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рублей;</w:t>
      </w:r>
    </w:p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202</w:t>
      </w:r>
      <w:r w:rsidR="00BF346D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A295B">
        <w:rPr>
          <w:rFonts w:ascii="Times New Roman" w:eastAsia="Times New Roman" w:hAnsi="Times New Roman" w:cs="Times New Roman"/>
          <w:sz w:val="28"/>
          <w:szCs w:val="28"/>
          <w:lang w:eastAsia="ru-RU"/>
        </w:rPr>
        <w:t>12347,7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условно утвержденные расходы в сумме </w:t>
      </w:r>
      <w:r w:rsidR="00BF346D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264,9</w:t>
      </w:r>
      <w:r w:rsidR="001D2F34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BA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и на 202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A295B">
        <w:rPr>
          <w:rFonts w:ascii="Times New Roman" w:eastAsia="Times New Roman" w:hAnsi="Times New Roman" w:cs="Times New Roman"/>
          <w:sz w:val="28"/>
          <w:szCs w:val="28"/>
          <w:lang w:eastAsia="ru-RU"/>
        </w:rPr>
        <w:t>11718,7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условно утвержденные расходы в сумме </w:t>
      </w:r>
      <w:r w:rsidR="00BF346D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497,5</w:t>
      </w:r>
      <w:r w:rsidR="001D2F34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  <w:bookmarkStart w:id="5" w:name="sub_125"/>
    </w:p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верхний предел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внутреннего долга Рудаковского сельского поселения </w:t>
      </w:r>
      <w:r w:rsidR="002B590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</w:t>
      </w:r>
      <w:r w:rsidR="00951A7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тыс. рублей, в том числе верхний предел долга по </w:t>
      </w:r>
      <w:bookmarkStart w:id="6" w:name="_Hlk55385448"/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гарантиям Рудаковского сельского поселения</w:t>
      </w:r>
      <w:bookmarkEnd w:id="6"/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0,0 тыс. рублей, и верхний предел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внутреннего долга Рудаковского сельского поселения </w:t>
      </w:r>
      <w:r w:rsidR="00951A7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2027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A225A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рублей, в том числе верхний предел</w:t>
      </w:r>
      <w:proofErr w:type="gramEnd"/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 по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гарантиям Рудаковского сельского поселения 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0,0 тыс. рублей;</w:t>
      </w:r>
    </w:p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объем расходов на обслуживание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долга Рудаковского сельского поселения 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470587" w:rsidRPr="002F1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 и на 202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470587" w:rsidRPr="002F1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рублей;</w:t>
      </w:r>
    </w:p>
    <w:bookmarkEnd w:id="5"/>
    <w:p w:rsidR="00F50F4C" w:rsidRPr="002F13A7" w:rsidRDefault="00F50F4C" w:rsidP="00F50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прогнозируемый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местного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2025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470587" w:rsidRPr="002F1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 и на 2026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470587" w:rsidRPr="002F1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</w:t>
      </w: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:rsidR="00F50F4C" w:rsidRPr="002F13A7" w:rsidRDefault="00F84762" w:rsidP="00F847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3"/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</w:t>
      </w:r>
      <w:r w:rsidR="00F50F4C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Учесть в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</w:t>
      </w:r>
      <w:r w:rsidR="00F50F4C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объем поступлений доходов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Рудаковского сельского поселения </w:t>
      </w:r>
      <w:r w:rsidR="005E0F1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Белокалитвинского района </w:t>
      </w:r>
      <w:r w:rsidR="00F50F4C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16592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5 и 2026</w:t>
      </w:r>
      <w:r w:rsidR="00F50F4C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1 к настоящему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F50F4C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7"/>
    <w:p w:rsidR="00470587" w:rsidRPr="002F13A7" w:rsidRDefault="00F84762" w:rsidP="00F8476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847E7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источники финансирования дефицита бюджета Рудаковского  сельского поселения </w:t>
      </w:r>
      <w:bookmarkStart w:id="8" w:name="_Hlk55387769"/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Белокалитвинского района </w:t>
      </w:r>
      <w:bookmarkEnd w:id="8"/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D1D30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70587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 2 к настоящему решению</w:t>
      </w:r>
      <w:r w:rsidR="00847E7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BAB" w:rsidRPr="002F13A7" w:rsidRDefault="00F84762" w:rsidP="001C64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r w:rsidR="001C64DD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</w:t>
      </w:r>
      <w:proofErr w:type="gramStart"/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Утвердить  распределение бюджетных ассигнований по разделам, подразделам, целевым статьям (муниципальным программам) и непрограммным направлениям деятельности), группам и подгруппам и видам  расходов классификации расходов бюджета   </w:t>
      </w:r>
      <w:r w:rsidR="00847E7B" w:rsidRPr="002F13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Рудаковского  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сельского поселения Белокалитвинского района на 202</w:t>
      </w:r>
      <w:r w:rsidR="008D1D30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на плановый период 202</w:t>
      </w:r>
      <w:r w:rsidR="008D1D30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202</w:t>
      </w:r>
      <w:r w:rsidR="008D1D30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 согласно </w:t>
      </w:r>
      <w:r w:rsidR="00847E7B" w:rsidRPr="002F13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приложению № </w:t>
      </w:r>
      <w:r w:rsidR="00AA6062" w:rsidRPr="002F13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3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 настоящему решению.</w:t>
      </w:r>
      <w:proofErr w:type="gramEnd"/>
    </w:p>
    <w:p w:rsidR="00B63BFB" w:rsidRPr="002F13A7" w:rsidRDefault="00F84762" w:rsidP="001C64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B63BF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Утвердить объем бюджетных ассигнований дорожного фонда </w:t>
      </w:r>
      <w:r w:rsidR="00B63BF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Рудаковского сельского поселения  </w:t>
      </w:r>
      <w:r w:rsidR="00B63BF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Белокалитвинского района на 202</w:t>
      </w:r>
      <w:r w:rsidR="00BE36CA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63BF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C3515">
        <w:rPr>
          <w:rFonts w:ascii="Times New Roman" w:eastAsia="Times New Roman" w:hAnsi="Times New Roman" w:cs="Times New Roman"/>
          <w:sz w:val="28"/>
          <w:szCs w:val="28"/>
          <w:lang w:eastAsia="ru-RU"/>
        </w:rPr>
        <w:t>930,0</w:t>
      </w:r>
      <w:r w:rsidR="00B63BF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рублей, на 202</w:t>
      </w:r>
      <w:r w:rsidR="00BE36CA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63BF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</w:t>
      </w:r>
      <w:r w:rsidR="00BE36CA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0,0 тыс. рублей и на 2026</w:t>
      </w:r>
      <w:r w:rsidR="00B63BFB" w:rsidRPr="002F1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0,0  тыс. рублей.</w:t>
      </w:r>
    </w:p>
    <w:p w:rsidR="00847E7B" w:rsidRPr="002F13A7" w:rsidRDefault="00F84762" w:rsidP="001C64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r w:rsidR="00B63BF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 Утвердить ведомственную структуру расходов бюджета Рудаковского сельского поселения  Белокалитвинского района на 202</w:t>
      </w:r>
      <w:r w:rsidR="00DB674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на плановый период 202</w:t>
      </w:r>
      <w:r w:rsidR="00DB674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202</w:t>
      </w:r>
      <w:r w:rsidR="00DB674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 согласно </w:t>
      </w:r>
      <w:r w:rsidR="00847E7B" w:rsidRPr="002F13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приложению №  </w:t>
      </w:r>
      <w:r w:rsidR="00AA6062" w:rsidRPr="002F13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4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 настоящему решению.</w:t>
      </w:r>
    </w:p>
    <w:p w:rsidR="00BD5BD3" w:rsidRPr="002F13A7" w:rsidRDefault="00F84762" w:rsidP="001C64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         </w:t>
      </w:r>
      <w:r w:rsidR="00B63BF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 Утвердить распределение бюджетных ассигнований по целевым статьям (муниципальным программам Рудаковского сельского поселения и непрограммным направлениям деятельности), группам (подгруппам) видов расходов, разделам, подразделам классификации расхода бюджета</w:t>
      </w:r>
      <w:r w:rsidR="00847E7B" w:rsidRPr="002F13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Рудаковского  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сельского поселения Белокалитвинского района на 202</w:t>
      </w:r>
      <w:r w:rsidR="00DB674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на плановый период 202</w:t>
      </w:r>
      <w:r w:rsidR="00DB674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202</w:t>
      </w:r>
      <w:r w:rsidR="00DB674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 согласно </w:t>
      </w:r>
      <w:r w:rsidR="00847E7B" w:rsidRPr="002F13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приложению № </w:t>
      </w:r>
      <w:r w:rsidR="00AA6062" w:rsidRPr="002F13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5</w:t>
      </w:r>
      <w:r w:rsidR="00847E7B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 настоящему решению.</w:t>
      </w:r>
    </w:p>
    <w:p w:rsidR="00F84762" w:rsidRPr="002F13A7" w:rsidRDefault="00F84762" w:rsidP="001C64D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F13A7">
        <w:rPr>
          <w:rFonts w:ascii="Times New Roman" w:hAnsi="Times New Roman" w:cs="Times New Roman"/>
          <w:sz w:val="28"/>
          <w:szCs w:val="28"/>
        </w:rPr>
        <w:t xml:space="preserve">         9. Утвердить распределение межбюджетных трансфертов, </w:t>
      </w:r>
      <w:r w:rsidR="00C73358" w:rsidRPr="002F13A7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2F13A7">
        <w:rPr>
          <w:rFonts w:ascii="Times New Roman" w:hAnsi="Times New Roman" w:cs="Times New Roman"/>
          <w:sz w:val="28"/>
          <w:szCs w:val="28"/>
        </w:rPr>
        <w:t xml:space="preserve"> из бюджета Белокалитвинского района в бюджет Рудаковского сельского поселения Белокалитвинского</w:t>
      </w:r>
      <w:r w:rsidR="00DB674B" w:rsidRPr="002F13A7">
        <w:rPr>
          <w:rFonts w:ascii="Times New Roman" w:hAnsi="Times New Roman" w:cs="Times New Roman"/>
          <w:sz w:val="28"/>
          <w:szCs w:val="28"/>
        </w:rPr>
        <w:t xml:space="preserve">  района на 2024</w:t>
      </w:r>
      <w:r w:rsidRPr="002F13A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B674B" w:rsidRPr="002F13A7">
        <w:rPr>
          <w:rFonts w:ascii="Times New Roman" w:hAnsi="Times New Roman" w:cs="Times New Roman"/>
          <w:sz w:val="28"/>
          <w:szCs w:val="28"/>
        </w:rPr>
        <w:t>5 и 2026</w:t>
      </w:r>
      <w:r w:rsidRPr="002F13A7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6 к настоящему решению.</w:t>
      </w:r>
    </w:p>
    <w:p w:rsidR="000804D2" w:rsidRPr="002F13A7" w:rsidRDefault="000804D2" w:rsidP="000804D2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  <w:r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        </w:t>
      </w:r>
      <w:r w:rsidR="00F84762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10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. Утвердить размер  межбюджетных трансфертов, перечисляемых из местного бюджета бюджету Белокалитвинского  района, на финансирование расходов, связанных с передачей </w:t>
      </w:r>
      <w:proofErr w:type="gramStart"/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осуществления части полномочий органов местного самоуправления</w:t>
      </w:r>
      <w:proofErr w:type="gramEnd"/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</w:t>
      </w:r>
      <w:r w:rsidR="00847E7B" w:rsidRPr="002F13A7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Рудаковского 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сельского  поселения органам местного самоуправления Белокалитвинского  района на 202</w:t>
      </w:r>
      <w:r w:rsidR="00DB674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4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год и на плановый период 202</w:t>
      </w:r>
      <w:r w:rsidR="00DB674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5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и 202</w:t>
      </w:r>
      <w:r w:rsidR="00DB674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6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годов согласно </w:t>
      </w:r>
      <w:r w:rsidR="00847E7B" w:rsidRPr="002F13A7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ar-SA"/>
        </w:rPr>
        <w:t xml:space="preserve">приложению №  </w:t>
      </w:r>
      <w:r w:rsidR="00F84762" w:rsidRPr="002F13A7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ar-SA"/>
        </w:rPr>
        <w:t>7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к настоящему решению.</w:t>
      </w:r>
    </w:p>
    <w:p w:rsidR="00847E7B" w:rsidRPr="002F13A7" w:rsidRDefault="00D25236" w:rsidP="000804D2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  <w:r w:rsidRPr="002F13A7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 xml:space="preserve">        </w:t>
      </w:r>
      <w:r w:rsidR="00B63BFB" w:rsidRPr="002F13A7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1</w:t>
      </w:r>
      <w:r w:rsidR="00F84762" w:rsidRPr="002F13A7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1</w:t>
      </w:r>
      <w:r w:rsidR="00847E7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r w:rsidR="00847E7B" w:rsidRPr="002F13A7">
        <w:rPr>
          <w:rFonts w:ascii="Times New Roman" w:eastAsia="Arial" w:hAnsi="Times New Roman" w:cs="Arial"/>
          <w:snapToGrid w:val="0"/>
          <w:color w:val="000000"/>
          <w:sz w:val="28"/>
          <w:szCs w:val="28"/>
          <w:lang w:eastAsia="ar-SA"/>
        </w:rPr>
        <w:t xml:space="preserve">Утвердить распределение субвенций, предоставляемых из областного бюджета для обеспечения осуществления отдельных государственных полномочий, переданных Рудаковскому сельскому поселению федеральными и областными законами 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на 202</w:t>
      </w:r>
      <w:r w:rsidR="00DB674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4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год и на плановый период 202</w:t>
      </w:r>
      <w:r w:rsidR="00DB674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5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и 202</w:t>
      </w:r>
      <w:r w:rsidR="00DB674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6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годов</w:t>
      </w:r>
      <w:r w:rsidR="00847E7B" w:rsidRPr="002F13A7">
        <w:rPr>
          <w:rFonts w:ascii="Arial" w:eastAsia="Arial" w:hAnsi="Arial" w:cs="Arial"/>
          <w:bCs/>
          <w:sz w:val="28"/>
          <w:szCs w:val="28"/>
          <w:lang w:eastAsia="ar-SA"/>
        </w:rPr>
        <w:t xml:space="preserve"> 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согласно </w:t>
      </w:r>
      <w:r w:rsidR="00847E7B" w:rsidRPr="002F13A7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ar-SA"/>
        </w:rPr>
        <w:t xml:space="preserve">приложению № </w:t>
      </w:r>
      <w:r w:rsidR="00F84762" w:rsidRPr="002F13A7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ar-SA"/>
        </w:rPr>
        <w:t>8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к настоящему решению.</w:t>
      </w:r>
    </w:p>
    <w:p w:rsidR="00847E7B" w:rsidRDefault="00D25236" w:rsidP="00D25236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       </w:t>
      </w:r>
      <w:r w:rsidR="00F84762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12</w:t>
      </w:r>
      <w:r w:rsidR="00847E7B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. </w:t>
      </w:r>
      <w:r w:rsidR="00847E7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>Утвердить общий объем бюджетных ассигнований на исполнение публичных нормативных обязательств Рудаковского сельского поселения  на 202</w:t>
      </w:r>
      <w:r w:rsidR="00DB674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847E7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 в сумме </w:t>
      </w:r>
      <w:r w:rsidR="00DB674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>118,3</w:t>
      </w:r>
      <w:r w:rsidR="00847E7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тыс. рублей, на 202</w:t>
      </w:r>
      <w:r w:rsidR="00DB674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847E7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 в сумме 0,0 тыс. рублей и на 202</w:t>
      </w:r>
      <w:r w:rsidR="00DB674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847E7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 в сумме 0,0 тыс. рублей</w:t>
      </w:r>
      <w:r w:rsidR="0099578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2D2816" w:rsidRDefault="00995786" w:rsidP="00995786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</w:t>
      </w:r>
      <w:r w:rsidR="005D6B9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2D281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13.Утвердить </w:t>
      </w:r>
      <w:r w:rsidR="000015FF">
        <w:rPr>
          <w:rFonts w:ascii="Times New Roman" w:eastAsia="Arial" w:hAnsi="Times New Roman" w:cs="Times New Roman"/>
          <w:sz w:val="28"/>
          <w:szCs w:val="28"/>
          <w:lang w:eastAsia="ar-SA"/>
        </w:rPr>
        <w:t>распределение межбюдж</w:t>
      </w:r>
      <w:r w:rsidR="005D6B94">
        <w:rPr>
          <w:rFonts w:ascii="Times New Roman" w:eastAsia="Arial" w:hAnsi="Times New Roman" w:cs="Times New Roman"/>
          <w:sz w:val="28"/>
          <w:szCs w:val="28"/>
          <w:lang w:eastAsia="ar-SA"/>
        </w:rPr>
        <w:t>е</w:t>
      </w:r>
      <w:r w:rsidR="000015F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тных трансфертов, предоставляемых из бюджета Белокалитвинского района в </w:t>
      </w:r>
      <w:r w:rsidR="005D6B94">
        <w:rPr>
          <w:rFonts w:ascii="Times New Roman" w:eastAsia="Arial" w:hAnsi="Times New Roman" w:cs="Times New Roman"/>
          <w:sz w:val="28"/>
          <w:szCs w:val="28"/>
          <w:lang w:eastAsia="ar-SA"/>
        </w:rPr>
        <w:t>б</w:t>
      </w:r>
      <w:r w:rsidR="000015F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юджет Рудаковского сельского поселения </w:t>
      </w:r>
      <w:r w:rsidR="00E0414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 финансирование расходов, связанных с передачей </w:t>
      </w:r>
      <w:proofErr w:type="gramStart"/>
      <w:r w:rsidR="00E0414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осуществления части полномочий органов местного </w:t>
      </w:r>
      <w:r w:rsidR="005D6B94">
        <w:rPr>
          <w:rFonts w:ascii="Times New Roman" w:eastAsia="Arial" w:hAnsi="Times New Roman" w:cs="Times New Roman"/>
          <w:sz w:val="28"/>
          <w:szCs w:val="28"/>
          <w:lang w:eastAsia="ar-SA"/>
        </w:rPr>
        <w:t>самоуправления</w:t>
      </w:r>
      <w:proofErr w:type="gramEnd"/>
      <w:r w:rsidR="005D6B9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Белокалитвинского района, органам местного самоуправления поселения на 2024 год </w:t>
      </w:r>
      <w:r w:rsidR="005D6B94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и на плановый период 2025 и 2026 годов</w:t>
      </w:r>
      <w:r w:rsidR="005D6B94" w:rsidRPr="002F13A7">
        <w:rPr>
          <w:rFonts w:ascii="Arial" w:eastAsia="Arial" w:hAnsi="Arial" w:cs="Arial"/>
          <w:bCs/>
          <w:sz w:val="28"/>
          <w:szCs w:val="28"/>
          <w:lang w:eastAsia="ar-SA"/>
        </w:rPr>
        <w:t xml:space="preserve"> </w:t>
      </w:r>
      <w:r w:rsidR="005D6B94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согласно </w:t>
      </w:r>
      <w:r w:rsidR="005D6B94" w:rsidRPr="002F13A7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ar-SA"/>
        </w:rPr>
        <w:t xml:space="preserve">приложению № </w:t>
      </w:r>
      <w:r w:rsidR="005D6B94">
        <w:rPr>
          <w:rFonts w:ascii="Times New Roman" w:eastAsia="Arial" w:hAnsi="Times New Roman" w:cs="Times New Roman"/>
          <w:bCs/>
          <w:color w:val="000000"/>
          <w:sz w:val="28"/>
          <w:szCs w:val="28"/>
          <w:lang w:eastAsia="ar-SA"/>
        </w:rPr>
        <w:t>9</w:t>
      </w:r>
      <w:r w:rsidR="005D6B94" w:rsidRPr="002F13A7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 к настоящему решению.</w:t>
      </w:r>
    </w:p>
    <w:p w:rsidR="00995786" w:rsidRPr="00995786" w:rsidRDefault="002D2816" w:rsidP="00995786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14</w:t>
      </w:r>
      <w:r w:rsidR="0099578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995786" w:rsidRPr="00995786">
        <w:t xml:space="preserve"> </w:t>
      </w:r>
      <w:r w:rsidR="00995786" w:rsidRPr="00995786">
        <w:rPr>
          <w:rFonts w:ascii="Times New Roman" w:eastAsia="Arial" w:hAnsi="Times New Roman" w:cs="Times New Roman"/>
          <w:sz w:val="28"/>
          <w:szCs w:val="28"/>
          <w:lang w:eastAsia="ar-SA"/>
        </w:rPr>
        <w:t>Утвердить распределение субсидий, предоставляемых бюджету</w:t>
      </w:r>
    </w:p>
    <w:p w:rsidR="00995786" w:rsidRPr="00995786" w:rsidRDefault="00544562" w:rsidP="00995786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Рудаковского</w:t>
      </w:r>
      <w:r w:rsidR="00995786" w:rsidRPr="0099578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 областного бюджета для </w:t>
      </w:r>
      <w:proofErr w:type="spellStart"/>
      <w:r w:rsidR="00995786" w:rsidRPr="00995786">
        <w:rPr>
          <w:rFonts w:ascii="Times New Roman" w:eastAsia="Arial" w:hAnsi="Times New Roman" w:cs="Times New Roman"/>
          <w:sz w:val="28"/>
          <w:szCs w:val="28"/>
          <w:lang w:eastAsia="ar-SA"/>
        </w:rPr>
        <w:t>софинансирования</w:t>
      </w:r>
      <w:proofErr w:type="spellEnd"/>
    </w:p>
    <w:p w:rsidR="00995786" w:rsidRPr="00995786" w:rsidRDefault="00995786" w:rsidP="00995786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95786">
        <w:rPr>
          <w:rFonts w:ascii="Times New Roman" w:eastAsia="Arial" w:hAnsi="Times New Roman" w:cs="Times New Roman"/>
          <w:sz w:val="28"/>
          <w:szCs w:val="28"/>
          <w:lang w:eastAsia="ar-SA"/>
        </w:rPr>
        <w:t>расходных обязательств, возникающих при выполнении полномочий органов</w:t>
      </w:r>
    </w:p>
    <w:p w:rsidR="00995786" w:rsidRPr="00995786" w:rsidRDefault="00995786" w:rsidP="00995786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9578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местного самоуправления по вопросам местного значения, на 2024 год и </w:t>
      </w:r>
      <w:proofErr w:type="gramStart"/>
      <w:r w:rsidRPr="00995786">
        <w:rPr>
          <w:rFonts w:ascii="Times New Roman" w:eastAsia="Arial" w:hAnsi="Times New Roman" w:cs="Times New Roman"/>
          <w:sz w:val="28"/>
          <w:szCs w:val="28"/>
          <w:lang w:eastAsia="ar-SA"/>
        </w:rPr>
        <w:t>на</w:t>
      </w:r>
      <w:proofErr w:type="gramEnd"/>
    </w:p>
    <w:p w:rsidR="00995786" w:rsidRPr="002F13A7" w:rsidRDefault="00995786" w:rsidP="00D25236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9578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плановый период 2025 и 2026 годов согласно приложению </w:t>
      </w:r>
      <w:r w:rsidR="002D281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№ </w:t>
      </w:r>
      <w:r w:rsidRPr="00995786">
        <w:rPr>
          <w:rFonts w:ascii="Times New Roman" w:eastAsia="Arial" w:hAnsi="Times New Roman" w:cs="Times New Roman"/>
          <w:sz w:val="28"/>
          <w:szCs w:val="28"/>
          <w:lang w:eastAsia="ar-SA"/>
        </w:rPr>
        <w:t>10 к настоящему</w:t>
      </w:r>
      <w:r w:rsidR="002D281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995786">
        <w:rPr>
          <w:rFonts w:ascii="Times New Roman" w:eastAsia="Arial" w:hAnsi="Times New Roman" w:cs="Times New Roman"/>
          <w:sz w:val="28"/>
          <w:szCs w:val="28"/>
          <w:lang w:eastAsia="ar-SA"/>
        </w:rPr>
        <w:t>решению.</w:t>
      </w:r>
    </w:p>
    <w:p w:rsidR="00D25236" w:rsidRPr="002F13A7" w:rsidRDefault="00F84762" w:rsidP="00D25236">
      <w:pPr>
        <w:pStyle w:val="ConsNormal"/>
        <w:spacing w:line="276" w:lineRule="auto"/>
        <w:ind w:firstLine="567"/>
        <w:jc w:val="both"/>
        <w:rPr>
          <w:iCs/>
        </w:rPr>
      </w:pPr>
      <w:r w:rsidRPr="002F13A7">
        <w:t xml:space="preserve"> </w:t>
      </w:r>
      <w:r w:rsidR="002D2816">
        <w:t>15</w:t>
      </w:r>
      <w:r w:rsidR="00D25236" w:rsidRPr="002F13A7">
        <w:t>.</w:t>
      </w:r>
      <w:r w:rsidR="00D25236" w:rsidRPr="002F13A7">
        <w:rPr>
          <w:iCs/>
        </w:rPr>
        <w:t xml:space="preserve"> </w:t>
      </w:r>
      <w:proofErr w:type="gramStart"/>
      <w:r w:rsidR="00D25236" w:rsidRPr="002F13A7">
        <w:rPr>
          <w:iCs/>
        </w:rPr>
        <w:t xml:space="preserve">Установить, что размеры должностных окладов муниципальных служащих, замещающих должности муниципальной службы Рудаковского сельского поселения в органах местного самоуправления Рудаковского </w:t>
      </w:r>
      <w:r w:rsidR="00D25236" w:rsidRPr="002F13A7">
        <w:rPr>
          <w:iCs/>
        </w:rPr>
        <w:lastRenderedPageBreak/>
        <w:t>сельского поселения, должностных окладов технического персонала и ставок заработной платы обслуживающего персонала органов местного самоуправления Рудаковского сельского поселения индексир</w:t>
      </w:r>
      <w:r w:rsidR="00DB674B" w:rsidRPr="002F13A7">
        <w:rPr>
          <w:iCs/>
        </w:rPr>
        <w:t>уются с 1 октября 2024</w:t>
      </w:r>
      <w:r w:rsidR="002B590B" w:rsidRPr="002F13A7">
        <w:rPr>
          <w:iCs/>
        </w:rPr>
        <w:t xml:space="preserve"> года на </w:t>
      </w:r>
      <w:r w:rsidR="00DB674B" w:rsidRPr="002F13A7">
        <w:rPr>
          <w:iCs/>
        </w:rPr>
        <w:t>4,5</w:t>
      </w:r>
      <w:r w:rsidR="00D25236" w:rsidRPr="002F13A7">
        <w:rPr>
          <w:iCs/>
        </w:rPr>
        <w:t xml:space="preserve"> процен</w:t>
      </w:r>
      <w:r w:rsidR="00DB674B" w:rsidRPr="002F13A7">
        <w:rPr>
          <w:iCs/>
        </w:rPr>
        <w:t>та, с 1 октября 2025</w:t>
      </w:r>
      <w:r w:rsidR="00D25236" w:rsidRPr="002F13A7">
        <w:rPr>
          <w:iCs/>
        </w:rPr>
        <w:t xml:space="preserve"> года н</w:t>
      </w:r>
      <w:r w:rsidR="002B590B" w:rsidRPr="002F13A7">
        <w:rPr>
          <w:iCs/>
        </w:rPr>
        <w:t xml:space="preserve">а </w:t>
      </w:r>
      <w:r w:rsidR="002B590B" w:rsidRPr="002F13A7">
        <w:rPr>
          <w:iCs/>
          <w:color w:val="auto"/>
        </w:rPr>
        <w:t>4,0</w:t>
      </w:r>
      <w:r w:rsidR="00DB674B" w:rsidRPr="002F13A7">
        <w:rPr>
          <w:iCs/>
        </w:rPr>
        <w:t xml:space="preserve"> процента, с 1 октября 2026</w:t>
      </w:r>
      <w:r w:rsidR="00D25236" w:rsidRPr="002F13A7">
        <w:rPr>
          <w:iCs/>
        </w:rPr>
        <w:t xml:space="preserve"> года на</w:t>
      </w:r>
      <w:proofErr w:type="gramEnd"/>
      <w:r w:rsidR="00D25236" w:rsidRPr="002F13A7">
        <w:rPr>
          <w:iCs/>
        </w:rPr>
        <w:t xml:space="preserve"> 4,0 процента.</w:t>
      </w:r>
    </w:p>
    <w:p w:rsidR="00204F4F" w:rsidRPr="002F13A7" w:rsidRDefault="005D6B94" w:rsidP="00204F4F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sz w:val="28"/>
          <w:szCs w:val="28"/>
        </w:rPr>
        <w:t>16</w:t>
      </w:r>
      <w:r w:rsidR="00D25236" w:rsidRPr="002F13A7">
        <w:rPr>
          <w:rFonts w:ascii="Times New Roman" w:hAnsi="Times New Roman" w:cs="Times New Roman"/>
          <w:iCs/>
          <w:sz w:val="28"/>
          <w:szCs w:val="28"/>
        </w:rPr>
        <w:t>.Установить, что размеры должностных окладов руководителей, специалистов и служащих, ставок заработной платы рабочих муниципальных</w:t>
      </w:r>
      <w:r w:rsidR="00D25236" w:rsidRPr="002F13A7">
        <w:rPr>
          <w:rFonts w:ascii="Times New Roman" w:hAnsi="Times New Roman" w:cs="Times New Roman"/>
          <w:sz w:val="28"/>
          <w:szCs w:val="28"/>
        </w:rPr>
        <w:t xml:space="preserve"> учреждений Рудаковского сельского поселени</w:t>
      </w:r>
      <w:r w:rsidR="002B590B" w:rsidRPr="002F13A7">
        <w:rPr>
          <w:rFonts w:ascii="Times New Roman" w:hAnsi="Times New Roman" w:cs="Times New Roman"/>
          <w:sz w:val="28"/>
          <w:szCs w:val="28"/>
        </w:rPr>
        <w:t>я индексируются с 1 октября 202</w:t>
      </w:r>
      <w:r w:rsidR="00DB674B" w:rsidRPr="002F13A7">
        <w:rPr>
          <w:rFonts w:ascii="Times New Roman" w:hAnsi="Times New Roman" w:cs="Times New Roman"/>
          <w:sz w:val="28"/>
          <w:szCs w:val="28"/>
        </w:rPr>
        <w:t>4</w:t>
      </w:r>
      <w:r w:rsidR="002B590B" w:rsidRPr="002F13A7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DB674B" w:rsidRPr="002F13A7">
        <w:rPr>
          <w:rFonts w:ascii="Times New Roman" w:hAnsi="Times New Roman" w:cs="Times New Roman"/>
          <w:sz w:val="28"/>
          <w:szCs w:val="28"/>
        </w:rPr>
        <w:t>4,5</w:t>
      </w:r>
      <w:r w:rsidR="002B590B" w:rsidRPr="002F13A7">
        <w:rPr>
          <w:rFonts w:ascii="Times New Roman" w:hAnsi="Times New Roman" w:cs="Times New Roman"/>
          <w:sz w:val="28"/>
          <w:szCs w:val="28"/>
        </w:rPr>
        <w:t xml:space="preserve"> процента, с 1 октября 202</w:t>
      </w:r>
      <w:r w:rsidR="00DB674B" w:rsidRPr="002F13A7">
        <w:rPr>
          <w:rFonts w:ascii="Times New Roman" w:hAnsi="Times New Roman" w:cs="Times New Roman"/>
          <w:sz w:val="28"/>
          <w:szCs w:val="28"/>
        </w:rPr>
        <w:t>5</w:t>
      </w:r>
      <w:r w:rsidR="00D25236" w:rsidRPr="002F13A7">
        <w:rPr>
          <w:rFonts w:ascii="Times New Roman" w:hAnsi="Times New Roman" w:cs="Times New Roman"/>
          <w:sz w:val="28"/>
          <w:szCs w:val="28"/>
        </w:rPr>
        <w:t xml:space="preserve"> года н</w:t>
      </w:r>
      <w:r w:rsidR="002B590B" w:rsidRPr="002F13A7">
        <w:rPr>
          <w:rFonts w:ascii="Times New Roman" w:hAnsi="Times New Roman" w:cs="Times New Roman"/>
          <w:sz w:val="28"/>
          <w:szCs w:val="28"/>
        </w:rPr>
        <w:t xml:space="preserve">а </w:t>
      </w:r>
      <w:r w:rsidR="00DB674B" w:rsidRPr="002F13A7">
        <w:rPr>
          <w:rFonts w:ascii="Times New Roman" w:hAnsi="Times New Roman" w:cs="Times New Roman"/>
          <w:sz w:val="28"/>
          <w:szCs w:val="28"/>
        </w:rPr>
        <w:t>4,0 процента, с 1 октября 2026</w:t>
      </w:r>
      <w:r w:rsidR="00D25236" w:rsidRPr="002F13A7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="00D25236" w:rsidRPr="002F13A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25236" w:rsidRPr="002F13A7">
        <w:rPr>
          <w:rFonts w:ascii="Times New Roman" w:hAnsi="Times New Roman" w:cs="Times New Roman"/>
          <w:sz w:val="28"/>
          <w:szCs w:val="28"/>
        </w:rPr>
        <w:t xml:space="preserve"> 4,0 процента.</w:t>
      </w:r>
    </w:p>
    <w:p w:rsidR="00D25236" w:rsidRPr="002F13A7" w:rsidRDefault="00F84762" w:rsidP="00204F4F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13A7">
        <w:rPr>
          <w:rFonts w:ascii="Times New Roman" w:hAnsi="Times New Roman" w:cs="Times New Roman"/>
          <w:sz w:val="28"/>
          <w:szCs w:val="28"/>
        </w:rPr>
        <w:t>1</w:t>
      </w:r>
      <w:r w:rsidR="005D6B94">
        <w:rPr>
          <w:rFonts w:ascii="Times New Roman" w:hAnsi="Times New Roman" w:cs="Times New Roman"/>
          <w:sz w:val="28"/>
          <w:szCs w:val="28"/>
        </w:rPr>
        <w:t>7</w:t>
      </w:r>
      <w:r w:rsidR="00D25236" w:rsidRPr="002F13A7">
        <w:rPr>
          <w:rFonts w:ascii="Times New Roman" w:hAnsi="Times New Roman" w:cs="Times New Roman"/>
          <w:sz w:val="28"/>
          <w:szCs w:val="28"/>
        </w:rPr>
        <w:t>.</w:t>
      </w:r>
      <w:r w:rsidR="00D25236" w:rsidRPr="002F13A7">
        <w:rPr>
          <w:sz w:val="28"/>
          <w:szCs w:val="28"/>
        </w:rPr>
        <w:t xml:space="preserve"> </w:t>
      </w:r>
      <w:proofErr w:type="gramStart"/>
      <w:r w:rsidR="00D25236" w:rsidRPr="002F13A7">
        <w:rPr>
          <w:rFonts w:ascii="Times New Roman" w:hAnsi="Times New Roman" w:cs="Times New Roman"/>
          <w:sz w:val="28"/>
          <w:szCs w:val="28"/>
        </w:rPr>
        <w:t>Установить, что Управлению Федерального казначейства по Ростовской области могут бы</w:t>
      </w:r>
      <w:r w:rsidR="000D251D" w:rsidRPr="002F13A7">
        <w:rPr>
          <w:rFonts w:ascii="Times New Roman" w:hAnsi="Times New Roman" w:cs="Times New Roman"/>
          <w:sz w:val="28"/>
          <w:szCs w:val="28"/>
        </w:rPr>
        <w:t>ть переданы на основании решения главного распорядителя</w:t>
      </w:r>
      <w:r w:rsidR="00D25236" w:rsidRPr="002F13A7">
        <w:rPr>
          <w:rFonts w:ascii="Times New Roman" w:hAnsi="Times New Roman" w:cs="Times New Roman"/>
          <w:sz w:val="28"/>
          <w:szCs w:val="28"/>
        </w:rPr>
        <w:t xml:space="preserve"> средств бюджета Рудаковского сельского поселения Белокалитвинского района полномочия получателя средств бюджета Рудаковского сельского поселения Белокалитвинского района по перечислению межбюджетных трансфертов, предоставляемых из бюджета Рудаковского сельского поселения Б</w:t>
      </w:r>
      <w:r w:rsidR="000D251D" w:rsidRPr="002F13A7">
        <w:rPr>
          <w:rFonts w:ascii="Times New Roman" w:hAnsi="Times New Roman" w:cs="Times New Roman"/>
          <w:sz w:val="28"/>
          <w:szCs w:val="28"/>
        </w:rPr>
        <w:t>елокалитвинского района бюджету Белокалитвинского района</w:t>
      </w:r>
      <w:r w:rsidR="00D25236" w:rsidRPr="002F13A7">
        <w:rPr>
          <w:rFonts w:ascii="Times New Roman" w:hAnsi="Times New Roman" w:cs="Times New Roman"/>
          <w:sz w:val="28"/>
          <w:szCs w:val="28"/>
        </w:rPr>
        <w:t xml:space="preserve"> в форме иных межбюджетных трансфертов, имеющих целевое назначение, в пределах суммы, необходимой для</w:t>
      </w:r>
      <w:proofErr w:type="gramEnd"/>
      <w:r w:rsidR="00D25236" w:rsidRPr="002F13A7"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 по расхо</w:t>
      </w:r>
      <w:r w:rsidR="000D251D" w:rsidRPr="002F13A7">
        <w:rPr>
          <w:rFonts w:ascii="Times New Roman" w:hAnsi="Times New Roman" w:cs="Times New Roman"/>
          <w:sz w:val="28"/>
          <w:szCs w:val="28"/>
        </w:rPr>
        <w:t xml:space="preserve">дам получателей средств бюджета </w:t>
      </w:r>
      <w:r w:rsidR="00AC5FB9" w:rsidRPr="00AC5FB9">
        <w:rPr>
          <w:rFonts w:ascii="Times New Roman" w:hAnsi="Times New Roman" w:cs="Times New Roman"/>
          <w:sz w:val="28"/>
          <w:szCs w:val="28"/>
        </w:rPr>
        <w:t>Белокалитвинского района</w:t>
      </w:r>
      <w:r w:rsidR="00D25236" w:rsidRPr="00AC5FB9">
        <w:rPr>
          <w:rFonts w:ascii="Times New Roman" w:hAnsi="Times New Roman" w:cs="Times New Roman"/>
          <w:sz w:val="28"/>
          <w:szCs w:val="28"/>
        </w:rPr>
        <w:t>,</w:t>
      </w:r>
      <w:r w:rsidR="00D25236" w:rsidRPr="002F13A7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0D251D" w:rsidRPr="002F13A7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 w:rsidR="00D25236" w:rsidRPr="002F13A7">
        <w:rPr>
          <w:rFonts w:ascii="Times New Roman" w:hAnsi="Times New Roman" w:cs="Times New Roman"/>
          <w:sz w:val="28"/>
          <w:szCs w:val="28"/>
        </w:rPr>
        <w:t xml:space="preserve"> которых предоставляются такие межбюджетные трансферты, в порядке, установленном Федеральным казначейством.</w:t>
      </w:r>
    </w:p>
    <w:p w:rsidR="00AC5FB9" w:rsidRPr="001775A3" w:rsidRDefault="00AC5FB9" w:rsidP="00AC5FB9">
      <w:p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FB9">
        <w:rPr>
          <w:rFonts w:ascii="Times New Roman" w:hAnsi="Times New Roman" w:cs="Times New Roman"/>
          <w:sz w:val="28"/>
          <w:szCs w:val="28"/>
        </w:rPr>
        <w:t>1</w:t>
      </w:r>
      <w:r w:rsidR="005D6B94">
        <w:rPr>
          <w:rFonts w:ascii="Times New Roman" w:hAnsi="Times New Roman" w:cs="Times New Roman"/>
          <w:sz w:val="28"/>
          <w:szCs w:val="28"/>
        </w:rPr>
        <w:t>8</w:t>
      </w:r>
      <w:r w:rsidRPr="00AC5FB9">
        <w:rPr>
          <w:rFonts w:ascii="Times New Roman" w:hAnsi="Times New Roman" w:cs="Times New Roman"/>
          <w:sz w:val="28"/>
          <w:szCs w:val="28"/>
        </w:rPr>
        <w:t>. Установить, что главный распорядитель средств бюджета Рудаковского сельского поселения Белокалитвинского района, получатель бюджетных средств, в пределах доведенных лимитов бюджетных обязательств расходуют предусмотренные им бюджетные ассигнования в порядке, установленном Администрацией Рудаковского сельского поселения.</w:t>
      </w:r>
    </w:p>
    <w:p w:rsidR="00C74D4E" w:rsidRPr="002F13A7" w:rsidRDefault="00AC5FB9" w:rsidP="00D25236">
      <w:pPr>
        <w:autoSpaceDE w:val="0"/>
        <w:ind w:firstLine="540"/>
        <w:jc w:val="both"/>
        <w:rPr>
          <w:bCs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5D6B94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C74D4E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Установить в соответствии с </w:t>
      </w:r>
      <w:hyperlink r:id="rId8" w:history="1">
        <w:r w:rsidR="00C74D4E" w:rsidRPr="002F13A7">
          <w:rPr>
            <w:rFonts w:ascii="Times New Roman" w:eastAsia="Arial" w:hAnsi="Times New Roman" w:cs="Times New Roman"/>
            <w:sz w:val="28"/>
            <w:szCs w:val="28"/>
            <w:lang w:eastAsia="ar-SA"/>
          </w:rPr>
          <w:t xml:space="preserve">абзацем третьим части 2 статьи </w:t>
        </w:r>
      </w:hyperlink>
      <w:r w:rsidR="00C74D4E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>33 главы 3 решения Собрания депутатов Рудаковского сельского поселения от 08 апреля 2011 № 79 «Об утверждении Положения о бюджетном процессе в муниципальном образовании «Рудаковское сельское поселение», что</w:t>
      </w:r>
      <w:r w:rsidR="00DB674B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основаниями для внесения в 2024</w:t>
      </w:r>
      <w:r w:rsidR="00C74D4E" w:rsidRPr="002F13A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году изменений в показатели сводной бюджетной росписи бюджета Рудаковского сельского поселения Белокалитвинского района являются:</w:t>
      </w:r>
      <w:proofErr w:type="gramEnd"/>
    </w:p>
    <w:p w:rsidR="00D25236" w:rsidRPr="002F13A7" w:rsidRDefault="00D25236" w:rsidP="00D25236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3A7">
        <w:rPr>
          <w:rFonts w:ascii="Times New Roman" w:hAnsi="Times New Roman" w:cs="Times New Roman"/>
          <w:bCs/>
          <w:sz w:val="28"/>
          <w:szCs w:val="28"/>
        </w:rPr>
        <w:t>1) в части расходов за счет средств межбюджетных трансфертов, предос</w:t>
      </w:r>
      <w:r w:rsidR="00581FE2" w:rsidRPr="002F13A7">
        <w:rPr>
          <w:rFonts w:ascii="Times New Roman" w:hAnsi="Times New Roman" w:cs="Times New Roman"/>
          <w:bCs/>
          <w:sz w:val="28"/>
          <w:szCs w:val="28"/>
        </w:rPr>
        <w:t>тавляемых из областного бюджета и бюджета Белокалитвинского района,</w:t>
      </w:r>
      <w:r w:rsidRPr="002F13A7">
        <w:rPr>
          <w:rFonts w:ascii="Times New Roman" w:hAnsi="Times New Roman" w:cs="Times New Roman"/>
          <w:bCs/>
          <w:sz w:val="28"/>
          <w:szCs w:val="28"/>
        </w:rPr>
        <w:t xml:space="preserve"> в том числе в пределах суммы, необходимой для оплаты денежных обязательств получателя средств бюджета Рудаковского сельского поселения </w:t>
      </w:r>
      <w:r w:rsidRPr="002F13A7">
        <w:rPr>
          <w:rFonts w:ascii="Times New Roman" w:hAnsi="Times New Roman" w:cs="Times New Roman"/>
          <w:bCs/>
          <w:sz w:val="28"/>
          <w:szCs w:val="28"/>
        </w:rPr>
        <w:lastRenderedPageBreak/>
        <w:t>Белокалитвинского района,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областного бюджета</w:t>
      </w:r>
      <w:r w:rsidR="00581FE2" w:rsidRPr="002F13A7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472C8C" w:rsidRPr="002F13A7">
        <w:rPr>
          <w:rFonts w:ascii="Times New Roman" w:hAnsi="Times New Roman" w:cs="Times New Roman"/>
          <w:bCs/>
          <w:sz w:val="28"/>
          <w:szCs w:val="28"/>
        </w:rPr>
        <w:t>бюджета Белокалитвинского рай</w:t>
      </w:r>
      <w:r w:rsidR="00581FE2" w:rsidRPr="002F13A7">
        <w:rPr>
          <w:rFonts w:ascii="Times New Roman" w:hAnsi="Times New Roman" w:cs="Times New Roman"/>
          <w:bCs/>
          <w:sz w:val="28"/>
          <w:szCs w:val="28"/>
        </w:rPr>
        <w:t>она</w:t>
      </w:r>
      <w:r w:rsidRPr="002F13A7">
        <w:rPr>
          <w:rFonts w:ascii="Times New Roman" w:hAnsi="Times New Roman" w:cs="Times New Roman"/>
          <w:bCs/>
          <w:sz w:val="28"/>
          <w:szCs w:val="28"/>
        </w:rPr>
        <w:t xml:space="preserve"> в бюджет Рудаковского сельского поселения;</w:t>
      </w:r>
    </w:p>
    <w:p w:rsidR="00D25236" w:rsidRPr="002F13A7" w:rsidRDefault="00D25236" w:rsidP="00D25236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3A7">
        <w:rPr>
          <w:rFonts w:ascii="Times New Roman" w:hAnsi="Times New Roman" w:cs="Times New Roman"/>
          <w:bCs/>
          <w:sz w:val="28"/>
          <w:szCs w:val="28"/>
        </w:rPr>
        <w:t>2) в части неиспользованных бюджетных ассигнований резервного фонда Администрации Рудаковского сельского поселения, выделенных в порядке, установленном Администрацией Рудаковского сельского поселения, - постановления Администрации Рудаковского сельского поселения, предусматривающие:</w:t>
      </w:r>
    </w:p>
    <w:p w:rsidR="00D25236" w:rsidRPr="002F13A7" w:rsidRDefault="00D25236" w:rsidP="00D25236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3A7">
        <w:rPr>
          <w:rFonts w:ascii="Times New Roman" w:hAnsi="Times New Roman" w:cs="Times New Roman"/>
          <w:bCs/>
          <w:sz w:val="28"/>
          <w:szCs w:val="28"/>
        </w:rPr>
        <w:t xml:space="preserve"> уменьшение объема ранее выделенных бюджетных ассигнований из резервного фонда Администрации Рудаковского сельского поселения на суммы неиспользованных средств;</w:t>
      </w:r>
    </w:p>
    <w:p w:rsidR="00D25236" w:rsidRPr="002F13A7" w:rsidRDefault="00D25236" w:rsidP="00D25236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3A7">
        <w:rPr>
          <w:rFonts w:ascii="Times New Roman" w:hAnsi="Times New Roman" w:cs="Times New Roman"/>
          <w:bCs/>
          <w:sz w:val="28"/>
          <w:szCs w:val="28"/>
        </w:rPr>
        <w:t>признание утратившими силу ране</w:t>
      </w:r>
      <w:r w:rsidR="00546F31" w:rsidRPr="002F13A7">
        <w:rPr>
          <w:rFonts w:ascii="Times New Roman" w:hAnsi="Times New Roman" w:cs="Times New Roman"/>
          <w:bCs/>
          <w:sz w:val="28"/>
          <w:szCs w:val="28"/>
        </w:rPr>
        <w:t xml:space="preserve">е принятых </w:t>
      </w:r>
      <w:r w:rsidRPr="002F13A7">
        <w:rPr>
          <w:rFonts w:ascii="Times New Roman" w:hAnsi="Times New Roman" w:cs="Times New Roman"/>
          <w:bCs/>
          <w:sz w:val="28"/>
          <w:szCs w:val="28"/>
        </w:rPr>
        <w:t>постановлений Администрации Рудаковского сельского поселения о выделении средств из резервного фонда Администрации Рудаковского сельского поселения;</w:t>
      </w:r>
    </w:p>
    <w:p w:rsidR="00D25236" w:rsidRPr="002F13A7" w:rsidRDefault="00D25236" w:rsidP="00D25236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3A7">
        <w:rPr>
          <w:rFonts w:ascii="Times New Roman" w:hAnsi="Times New Roman" w:cs="Times New Roman"/>
          <w:iCs/>
          <w:sz w:val="28"/>
          <w:szCs w:val="28"/>
        </w:rPr>
        <w:t xml:space="preserve">3) перераспределение бюджетных ассигнований в связи с изменением и (или) </w:t>
      </w:r>
      <w:r w:rsidRPr="002F13A7">
        <w:rPr>
          <w:rFonts w:ascii="Times New Roman" w:hAnsi="Times New Roman" w:cs="Times New Roman"/>
          <w:bCs/>
          <w:sz w:val="28"/>
          <w:szCs w:val="28"/>
        </w:rPr>
        <w:t>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Рудаковского сельского поселения Белокалитвинского района;</w:t>
      </w:r>
    </w:p>
    <w:p w:rsidR="00D25236" w:rsidRPr="002F13A7" w:rsidRDefault="00D25236" w:rsidP="00D25236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3A7">
        <w:rPr>
          <w:rFonts w:ascii="Times New Roman" w:hAnsi="Times New Roman" w:cs="Times New Roman"/>
          <w:bCs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бюджета Рудаковского сельского поселения Белокалитвинского района в пределах общего объема бюджетных ассигнований, предусмотренных главному распорядителю средств бюджета Рудаковского сельского поселения Белокалитвинского района,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:rsidR="00AC5FB9" w:rsidRPr="00DC5050" w:rsidRDefault="00D25236" w:rsidP="00AC5FB9">
      <w:pPr>
        <w:tabs>
          <w:tab w:val="left" w:pos="0"/>
        </w:tabs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13A7"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="00AC5FB9" w:rsidRPr="00AC5FB9">
        <w:rPr>
          <w:rFonts w:ascii="Times New Roman" w:hAnsi="Times New Roman" w:cs="Times New Roman"/>
          <w:b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Рудаковского сельского поселения Белокалитвинского района в пределах общего объема бюджетных ассигнований, предусмотренных главному распорядителю средств бюджета Рудаковского сельского поселения Белокалитвинского района, финансовое обеспечение </w:t>
      </w:r>
      <w:r w:rsidR="00AC5FB9" w:rsidRPr="00AC5FB9">
        <w:rPr>
          <w:rFonts w:ascii="Times New Roman" w:hAnsi="Times New Roman" w:cs="Times New Roman"/>
          <w:bCs/>
          <w:sz w:val="28"/>
          <w:szCs w:val="28"/>
        </w:rPr>
        <w:lastRenderedPageBreak/>
        <w:t>которых осуществляется за счет средств из областного бюджета, не противоречащее бюджетному законодательству.</w:t>
      </w:r>
    </w:p>
    <w:p w:rsidR="00C74D4E" w:rsidRPr="002F13A7" w:rsidRDefault="005D6B94" w:rsidP="00C74D4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20</w:t>
      </w:r>
      <w:r w:rsidR="00C74D4E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. Настоящее решение вступает в силу с 01 января 202</w:t>
      </w:r>
      <w:r w:rsidR="00DB674B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4</w:t>
      </w:r>
      <w:r w:rsidR="00C74D4E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года.</w:t>
      </w:r>
    </w:p>
    <w:p w:rsidR="00C74D4E" w:rsidRPr="002F13A7" w:rsidRDefault="005D6B94" w:rsidP="00C74D4E">
      <w:pPr>
        <w:suppressAutoHyphens/>
        <w:autoSpaceDE w:val="0"/>
        <w:spacing w:after="0" w:line="240" w:lineRule="auto"/>
        <w:ind w:firstLine="708"/>
        <w:jc w:val="both"/>
        <w:rPr>
          <w:rFonts w:ascii="Arial" w:eastAsia="Arial" w:hAnsi="Arial" w:cs="Arial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21</w:t>
      </w:r>
      <w:r w:rsidR="0007720D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. </w:t>
      </w:r>
      <w:proofErr w:type="gramStart"/>
      <w:r w:rsidR="00C74D4E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Контроль за</w:t>
      </w:r>
      <w:proofErr w:type="gramEnd"/>
      <w:r w:rsidR="00C74D4E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исполнением настоящего решения возложить на председателя постоянной депутатской комиссии Собрания депутатов Рудаковского сельского поселения по бюджету, налогам и собственности </w:t>
      </w:r>
      <w:r w:rsidR="005E03C9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Н.П. Гугуеву</w:t>
      </w:r>
      <w:r w:rsidR="00C74D4E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и </w:t>
      </w:r>
      <w:r w:rsidR="0016592B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г</w:t>
      </w:r>
      <w:r w:rsidR="00C74D4E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лав</w:t>
      </w:r>
      <w:r w:rsidR="0016592B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у </w:t>
      </w:r>
      <w:r w:rsidR="00C74D4E" w:rsidRPr="002F13A7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Администрации Рудаковского </w:t>
      </w:r>
      <w:r w:rsidR="00C74D4E" w:rsidRPr="002F13A7">
        <w:rPr>
          <w:rFonts w:ascii="Times New Roman" w:eastAsia="Arial" w:hAnsi="Times New Roman" w:cs="Times New Roman"/>
          <w:iCs/>
          <w:sz w:val="28"/>
          <w:szCs w:val="28"/>
          <w:lang w:eastAsia="ar-SA"/>
        </w:rPr>
        <w:t xml:space="preserve">сельского поселения </w:t>
      </w:r>
      <w:r w:rsidR="0016592B" w:rsidRPr="002F13A7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А.А. Дронова.</w:t>
      </w:r>
    </w:p>
    <w:p w:rsidR="00C74D4E" w:rsidRPr="002F13A7" w:rsidRDefault="00C74D4E" w:rsidP="00C74D4E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4D4E" w:rsidRPr="002F13A7" w:rsidRDefault="00C74D4E" w:rsidP="00C74D4E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4D4E" w:rsidRPr="002F13A7" w:rsidRDefault="00C74D4E" w:rsidP="00C74D4E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4D4E" w:rsidRPr="002F13A7" w:rsidRDefault="00C74D4E" w:rsidP="00C74D4E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74D4E" w:rsidRPr="002F13A7" w:rsidRDefault="00C74D4E" w:rsidP="00C74D4E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F13A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депутатов-</w:t>
      </w:r>
    </w:p>
    <w:p w:rsidR="00C74D4E" w:rsidRPr="00C74D4E" w:rsidRDefault="00C74D4E" w:rsidP="0057029D">
      <w:pPr>
        <w:suppressAutoHyphens/>
        <w:snapToGrid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Глава Рудаковского сельского поселения   </w:t>
      </w:r>
      <w:r w:rsidR="0057029D" w:rsidRPr="002F13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</w:t>
      </w:r>
      <w:r w:rsidR="0057029D" w:rsidRPr="002F13A7">
        <w:rPr>
          <w:rFonts w:ascii="Times New Roman" w:hAnsi="Times New Roman" w:cs="Times New Roman"/>
          <w:bCs/>
          <w:sz w:val="28"/>
          <w:szCs w:val="28"/>
        </w:rPr>
        <w:t>О.А. Мирошниченко</w:t>
      </w:r>
      <w:r w:rsidR="0057029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E429BB" w:rsidRPr="00C74D4E" w:rsidRDefault="00E429BB" w:rsidP="00C74D4E">
      <w:pPr>
        <w:pStyle w:val="a3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sectPr w:rsidR="00E429BB" w:rsidRPr="00C74D4E" w:rsidSect="00221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A54"/>
    <w:rsid w:val="000015FF"/>
    <w:rsid w:val="0007720D"/>
    <w:rsid w:val="000804D2"/>
    <w:rsid w:val="000A0D2B"/>
    <w:rsid w:val="000D251D"/>
    <w:rsid w:val="00106050"/>
    <w:rsid w:val="00110D68"/>
    <w:rsid w:val="00147313"/>
    <w:rsid w:val="0016018D"/>
    <w:rsid w:val="0016592B"/>
    <w:rsid w:val="00191EF0"/>
    <w:rsid w:val="001A50AB"/>
    <w:rsid w:val="001C64DD"/>
    <w:rsid w:val="001D1478"/>
    <w:rsid w:val="001D2F34"/>
    <w:rsid w:val="001D33AF"/>
    <w:rsid w:val="001E3E4E"/>
    <w:rsid w:val="001E6A54"/>
    <w:rsid w:val="0020022A"/>
    <w:rsid w:val="00204F4F"/>
    <w:rsid w:val="00217E75"/>
    <w:rsid w:val="0022109A"/>
    <w:rsid w:val="00225946"/>
    <w:rsid w:val="00253CB6"/>
    <w:rsid w:val="002624A9"/>
    <w:rsid w:val="002A69E1"/>
    <w:rsid w:val="002B590B"/>
    <w:rsid w:val="002B647B"/>
    <w:rsid w:val="002D2816"/>
    <w:rsid w:val="002E1C47"/>
    <w:rsid w:val="002F13A7"/>
    <w:rsid w:val="00306629"/>
    <w:rsid w:val="003109E6"/>
    <w:rsid w:val="00366343"/>
    <w:rsid w:val="00375A9D"/>
    <w:rsid w:val="003850DE"/>
    <w:rsid w:val="003B77F4"/>
    <w:rsid w:val="003D694B"/>
    <w:rsid w:val="003F045D"/>
    <w:rsid w:val="004116B1"/>
    <w:rsid w:val="004638CF"/>
    <w:rsid w:val="00470587"/>
    <w:rsid w:val="00472C8C"/>
    <w:rsid w:val="004B7BD0"/>
    <w:rsid w:val="004C3458"/>
    <w:rsid w:val="004E4678"/>
    <w:rsid w:val="00504073"/>
    <w:rsid w:val="0051175A"/>
    <w:rsid w:val="005126A7"/>
    <w:rsid w:val="00544562"/>
    <w:rsid w:val="00546F31"/>
    <w:rsid w:val="00564FC4"/>
    <w:rsid w:val="0057029D"/>
    <w:rsid w:val="00581FE2"/>
    <w:rsid w:val="005979E7"/>
    <w:rsid w:val="005C0232"/>
    <w:rsid w:val="005C1BAB"/>
    <w:rsid w:val="005D6B94"/>
    <w:rsid w:val="005E03C9"/>
    <w:rsid w:val="005E0F17"/>
    <w:rsid w:val="00607B29"/>
    <w:rsid w:val="00612EA7"/>
    <w:rsid w:val="006602BB"/>
    <w:rsid w:val="006727D0"/>
    <w:rsid w:val="006A38C6"/>
    <w:rsid w:val="006C1018"/>
    <w:rsid w:val="006D3581"/>
    <w:rsid w:val="006E41CE"/>
    <w:rsid w:val="007718B4"/>
    <w:rsid w:val="00795810"/>
    <w:rsid w:val="007E1CFE"/>
    <w:rsid w:val="007F70F5"/>
    <w:rsid w:val="00847E7B"/>
    <w:rsid w:val="00875D4C"/>
    <w:rsid w:val="008820DD"/>
    <w:rsid w:val="00892E52"/>
    <w:rsid w:val="008936D6"/>
    <w:rsid w:val="008C753A"/>
    <w:rsid w:val="008D1D30"/>
    <w:rsid w:val="00900AFF"/>
    <w:rsid w:val="0090441A"/>
    <w:rsid w:val="009355CE"/>
    <w:rsid w:val="00951A70"/>
    <w:rsid w:val="00995786"/>
    <w:rsid w:val="009B16D4"/>
    <w:rsid w:val="009E59FF"/>
    <w:rsid w:val="009F5B92"/>
    <w:rsid w:val="00A04465"/>
    <w:rsid w:val="00A225A0"/>
    <w:rsid w:val="00A53BAB"/>
    <w:rsid w:val="00A93A06"/>
    <w:rsid w:val="00AA295B"/>
    <w:rsid w:val="00AA6062"/>
    <w:rsid w:val="00AC5FB9"/>
    <w:rsid w:val="00B1708F"/>
    <w:rsid w:val="00B63BFB"/>
    <w:rsid w:val="00B9542C"/>
    <w:rsid w:val="00BC3515"/>
    <w:rsid w:val="00BD5BD3"/>
    <w:rsid w:val="00BE36CA"/>
    <w:rsid w:val="00BF3086"/>
    <w:rsid w:val="00BF346D"/>
    <w:rsid w:val="00C313D0"/>
    <w:rsid w:val="00C7016A"/>
    <w:rsid w:val="00C73358"/>
    <w:rsid w:val="00C74D4E"/>
    <w:rsid w:val="00CA75DB"/>
    <w:rsid w:val="00CB3B33"/>
    <w:rsid w:val="00D12E2B"/>
    <w:rsid w:val="00D25236"/>
    <w:rsid w:val="00D2627B"/>
    <w:rsid w:val="00D409FD"/>
    <w:rsid w:val="00D5591D"/>
    <w:rsid w:val="00D9120D"/>
    <w:rsid w:val="00DB674B"/>
    <w:rsid w:val="00DF27A0"/>
    <w:rsid w:val="00E04144"/>
    <w:rsid w:val="00E21999"/>
    <w:rsid w:val="00E35DE1"/>
    <w:rsid w:val="00E429BB"/>
    <w:rsid w:val="00E839D1"/>
    <w:rsid w:val="00E95ACB"/>
    <w:rsid w:val="00ED3788"/>
    <w:rsid w:val="00ED7B80"/>
    <w:rsid w:val="00EE28EA"/>
    <w:rsid w:val="00EE6A4C"/>
    <w:rsid w:val="00F440D5"/>
    <w:rsid w:val="00F50F4C"/>
    <w:rsid w:val="00F70D80"/>
    <w:rsid w:val="00F82315"/>
    <w:rsid w:val="00F84762"/>
    <w:rsid w:val="00F8655C"/>
    <w:rsid w:val="00F86CD6"/>
    <w:rsid w:val="00FA254F"/>
    <w:rsid w:val="00FB24C5"/>
    <w:rsid w:val="00FD309B"/>
    <w:rsid w:val="00FE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E7B"/>
    <w:pPr>
      <w:spacing w:after="0" w:line="240" w:lineRule="auto"/>
    </w:pPr>
  </w:style>
  <w:style w:type="paragraph" w:customStyle="1" w:styleId="ConsNormal">
    <w:name w:val="ConsNormal"/>
    <w:rsid w:val="00D25236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8"/>
      <w:szCs w:val="28"/>
      <w:lang w:eastAsia="ar-SA"/>
    </w:rPr>
  </w:style>
  <w:style w:type="paragraph" w:styleId="a4">
    <w:name w:val="List Paragraph"/>
    <w:basedOn w:val="a"/>
    <w:uiPriority w:val="34"/>
    <w:qFormat/>
    <w:rsid w:val="00BD5B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FB4E21B23391F32581D6DA42864D4544F52E8849E91ADAC20F6A741F8F2E6CCC80AFA340B88EBF278BBAq9m5L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4B66E-0282-429F-B59B-FD7E672E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1850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32</cp:revision>
  <dcterms:created xsi:type="dcterms:W3CDTF">2022-11-09T06:41:00Z</dcterms:created>
  <dcterms:modified xsi:type="dcterms:W3CDTF">2024-01-16T06:41:00Z</dcterms:modified>
</cp:coreProperties>
</file>